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961" w:rsidRPr="00C81961" w:rsidRDefault="00C81961" w:rsidP="00C81961">
      <w:pPr>
        <w:shd w:val="clear" w:color="auto" w:fill="FFFFFF"/>
        <w:spacing w:before="120" w:after="312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81961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«УТВЕРЖДАЮ»</w:t>
      </w:r>
    </w:p>
    <w:p w:rsidR="00C81961" w:rsidRPr="00C81961" w:rsidRDefault="00C81961" w:rsidP="00C81961">
      <w:pPr>
        <w:shd w:val="clear" w:color="auto" w:fill="FFFFFF"/>
        <w:spacing w:before="120" w:after="312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81961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Председатель Комиссии по вопросам градостроительства, </w:t>
      </w:r>
    </w:p>
    <w:p w:rsidR="00C81961" w:rsidRPr="00C81961" w:rsidRDefault="00C81961" w:rsidP="00C81961">
      <w:pPr>
        <w:shd w:val="clear" w:color="auto" w:fill="FFFFFF"/>
        <w:spacing w:before="120" w:after="312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81961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землепользования и застройки при Правительстве Москвы</w:t>
      </w:r>
    </w:p>
    <w:p w:rsidR="00C81961" w:rsidRPr="00C81961" w:rsidRDefault="00C81961" w:rsidP="00C81961">
      <w:pPr>
        <w:shd w:val="clear" w:color="auto" w:fill="FFFFFF"/>
        <w:spacing w:before="120" w:after="312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81961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в Северо-Восточном административном округе города Москвы</w:t>
      </w:r>
    </w:p>
    <w:p w:rsidR="00C81961" w:rsidRPr="00C81961" w:rsidRDefault="00C81961" w:rsidP="00C81961">
      <w:pPr>
        <w:shd w:val="clear" w:color="auto" w:fill="FFFFFF"/>
        <w:spacing w:before="120" w:after="312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81961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(подпись на оригинале) </w:t>
      </w:r>
      <w:r w:rsidRPr="00C81961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В.Ю. Виноградов</w:t>
      </w:r>
    </w:p>
    <w:p w:rsidR="00C81961" w:rsidRPr="00C81961" w:rsidRDefault="00C81961" w:rsidP="00C81961">
      <w:pPr>
        <w:shd w:val="clear" w:color="auto" w:fill="FFFFFF"/>
        <w:spacing w:before="120" w:after="312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81961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« 29 » апреля 2015 года</w:t>
      </w:r>
    </w:p>
    <w:p w:rsidR="00C81961" w:rsidRPr="00C81961" w:rsidRDefault="00C81961" w:rsidP="00C81961">
      <w:pPr>
        <w:shd w:val="clear" w:color="auto" w:fill="FFFFFF"/>
        <w:spacing w:before="120" w:after="312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81961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ЗАКЛЮЧЕНИЕ</w:t>
      </w:r>
    </w:p>
    <w:p w:rsidR="00C81961" w:rsidRPr="00C81961" w:rsidRDefault="00C81961" w:rsidP="00C81961">
      <w:pPr>
        <w:shd w:val="clear" w:color="auto" w:fill="FFFFFF"/>
        <w:spacing w:before="120" w:after="312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81961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по результатам публичных слушаний</w:t>
      </w:r>
    </w:p>
    <w:p w:rsidR="00C81961" w:rsidRPr="00C81961" w:rsidRDefault="00C81961" w:rsidP="00C81961">
      <w:pPr>
        <w:shd w:val="clear" w:color="auto" w:fill="FFFFFF"/>
        <w:spacing w:before="120" w:after="312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81961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по проекту межевания территории квартала Бутырского района, ограниченного улицей Милашенкова, проектируемым проездом 1097, внутренним проездом в ЛГР УДС</w:t>
      </w:r>
    </w:p>
    <w:p w:rsidR="00C81961" w:rsidRPr="00C81961" w:rsidRDefault="00C81961" w:rsidP="00C81961">
      <w:pPr>
        <w:shd w:val="clear" w:color="auto" w:fill="FFFFFF"/>
        <w:spacing w:before="120" w:after="312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81961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Общие сведения о проектах, представленных на публичные слушания:</w:t>
      </w:r>
    </w:p>
    <w:p w:rsidR="00C81961" w:rsidRPr="00C81961" w:rsidRDefault="00C81961" w:rsidP="00C81961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81961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Территория разработки</w:t>
      </w:r>
      <w:r w:rsidRPr="00C8196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: город Москва, район Бутырский, территории квартала, ограниченного: улицей Милашенкова, проектируемым проездом 1097, внутренним проездом в ЛГР УДС.</w:t>
      </w:r>
    </w:p>
    <w:p w:rsidR="00C81961" w:rsidRPr="00C81961" w:rsidRDefault="00C81961" w:rsidP="00C81961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81961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Сроки разработки: 2014 г.</w:t>
      </w:r>
    </w:p>
    <w:p w:rsidR="00C81961" w:rsidRPr="00C81961" w:rsidRDefault="00C81961" w:rsidP="00C81961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81961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Организация-заказчик: </w:t>
      </w:r>
      <w:r w:rsidRPr="00C8196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Департамент городского имущества города Москвы, 115054, Москва, ул. Бахрушина, д.20, телефон (495) 959-18-88, http://dgi.mos.ru/</w:t>
      </w:r>
    </w:p>
    <w:p w:rsidR="00C81961" w:rsidRPr="00C81961" w:rsidRDefault="00C81961" w:rsidP="00C81961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81961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Организация-разработчик: </w:t>
      </w:r>
      <w:r w:rsidRPr="00C8196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ОАО «Моспроект-2» им. М.В. Посохина, 123056, Москва, 2ая Брестская, дом 5, строение 1, 1а, тел. 8-499-250-95-16, официальный сайт http://www.mosproject2.ru/</w:t>
      </w:r>
    </w:p>
    <w:p w:rsidR="00C81961" w:rsidRPr="00C81961" w:rsidRDefault="00C81961" w:rsidP="00C81961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81961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Сроки проведения публичных слушаний:</w:t>
      </w:r>
      <w:r w:rsidRPr="00C8196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Оповещение опубликовано в окружной газете «Звездный бульвар» № 8 (422) выход в свет 9.03.2015, экспозиция проведена с 17 марта 2015 года по 26 марта 2014 года, собрание участников публичных слушаний состоялось 30 марта 2015 года.</w:t>
      </w:r>
    </w:p>
    <w:p w:rsidR="00C81961" w:rsidRPr="00C81961" w:rsidRDefault="00C81961" w:rsidP="00C81961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81961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Формы оповещения:</w:t>
      </w:r>
      <w:r w:rsidRPr="00C8196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Оповещение опубликовано в окружной газете «Звездный бульвар» № 8 (422) выход в свет 9.03.2015, официальный сайт управы Бутырского района </w:t>
      </w:r>
      <w:hyperlink r:id="rId5" w:history="1">
        <w:r w:rsidRPr="00C81961">
          <w:rPr>
            <w:rFonts w:ascii="Arial" w:eastAsia="Times New Roman" w:hAnsi="Arial" w:cs="Arial"/>
            <w:color w:val="024C8B"/>
            <w:sz w:val="20"/>
            <w:szCs w:val="20"/>
            <w:lang w:eastAsia="ru-RU"/>
          </w:rPr>
          <w:t>http://butyrsky.mos.ru/</w:t>
        </w:r>
      </w:hyperlink>
      <w:r w:rsidRPr="00C8196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объявления на информационных стендах, досках и на подъездах жилых домов района.</w:t>
      </w:r>
    </w:p>
    <w:p w:rsidR="00C81961" w:rsidRPr="00C81961" w:rsidRDefault="00C81961" w:rsidP="00C81961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81961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Сведения о проведении экспозиции:</w:t>
      </w:r>
    </w:p>
    <w:p w:rsidR="00C81961" w:rsidRPr="00C81961" w:rsidRDefault="00C81961" w:rsidP="00C81961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81961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Экспозиция</w:t>
      </w:r>
      <w:r w:rsidRPr="00C8196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проведена по адресу: город Москва, ул. Милашенкова, д.14 в холле управы Бутырского района с 17 марта 2015 года по 26 марта 2015 года, понедельник-четверг – с 08.30 до 17.00, пятница - с 08.30 до 15.45 (21, 22 марта – выходные дни).</w:t>
      </w:r>
    </w:p>
    <w:p w:rsidR="00C81961" w:rsidRPr="00C81961" w:rsidRDefault="00C81961" w:rsidP="00C81961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81961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Экспозицию</w:t>
      </w:r>
      <w:r w:rsidRPr="00C8196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посетило </w:t>
      </w:r>
      <w:r w:rsidRPr="00C81961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9</w:t>
      </w:r>
      <w:r w:rsidRPr="00C81961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ru-RU"/>
        </w:rPr>
        <w:t> человек</w:t>
      </w:r>
      <w:r w:rsidRPr="00C8196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количество записей в книге учета посетителей и записи предложений и замечаний оставило </w:t>
      </w:r>
      <w:r w:rsidRPr="00C81961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ru-RU"/>
        </w:rPr>
        <w:t>9 человек</w:t>
      </w:r>
      <w:r w:rsidRPr="00C8196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C81961" w:rsidRPr="00C81961" w:rsidRDefault="00C81961" w:rsidP="00C81961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81961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Сведения о проведении собрания:</w:t>
      </w:r>
    </w:p>
    <w:p w:rsidR="00C81961" w:rsidRPr="00C81961" w:rsidRDefault="00C81961" w:rsidP="00C81961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81961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Собрание</w:t>
      </w:r>
      <w:r w:rsidRPr="00C8196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проведено по адресу: город Москва, ул. Милашенкова, д.14 (конференц-зал) 30 марта 2015 года в 19.00.</w:t>
      </w:r>
    </w:p>
    <w:p w:rsidR="00C81961" w:rsidRPr="00C81961" w:rsidRDefault="00C81961" w:rsidP="00C81961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81961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В собрании приняли участие</w:t>
      </w:r>
      <w:r w:rsidRPr="00C8196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: </w:t>
      </w:r>
      <w:r w:rsidRPr="00C81961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всего </w:t>
      </w:r>
      <w:r w:rsidRPr="00C81961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ru-RU"/>
        </w:rPr>
        <w:t>113 человек</w:t>
      </w:r>
      <w:r w:rsidRPr="00C8196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из них жители – </w:t>
      </w:r>
      <w:r w:rsidRPr="00C8196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C81961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ru-RU"/>
        </w:rPr>
        <w:t>65 человек</w:t>
      </w:r>
      <w:r w:rsidRPr="00C8196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представители органов власти – </w:t>
      </w:r>
      <w:r w:rsidRPr="00C81961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0</w:t>
      </w:r>
      <w:r w:rsidRPr="00C81961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ru-RU"/>
        </w:rPr>
        <w:t> человек</w:t>
      </w:r>
      <w:r w:rsidRPr="00C8196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работающие на предприятиях – </w:t>
      </w:r>
      <w:r w:rsidRPr="00C81961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ru-RU"/>
        </w:rPr>
        <w:t xml:space="preserve">48 </w:t>
      </w:r>
      <w:proofErr w:type="spellStart"/>
      <w:r w:rsidRPr="00C81961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ru-RU"/>
        </w:rPr>
        <w:t>человек</w:t>
      </w:r>
      <w:proofErr w:type="gramStart"/>
      <w:r w:rsidRPr="00C81961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,</w:t>
      </w:r>
      <w:r w:rsidRPr="00C8196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</w:t>
      </w:r>
      <w:proofErr w:type="gramEnd"/>
      <w:r w:rsidRPr="00C8196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равообладатели</w:t>
      </w:r>
      <w:proofErr w:type="spellEnd"/>
      <w:r w:rsidRPr="00C8196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земельных участков, объектов капитального строительства, жилых и нежилых помещений – </w:t>
      </w:r>
      <w:r w:rsidRPr="00C81961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ru-RU"/>
        </w:rPr>
        <w:t>0 человек</w:t>
      </w:r>
      <w:r w:rsidRPr="00C8196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C81961" w:rsidRPr="00C81961" w:rsidRDefault="00C81961" w:rsidP="00C81961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8196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 собрании присутствовали представители органов исполнительной власти – </w:t>
      </w:r>
      <w:r w:rsidRPr="00C81961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ru-RU"/>
        </w:rPr>
        <w:t>1</w:t>
      </w:r>
      <w:r w:rsidRPr="00C8196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человек.</w:t>
      </w:r>
    </w:p>
    <w:p w:rsidR="00C81961" w:rsidRPr="00C81961" w:rsidRDefault="00C81961" w:rsidP="00C81961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81961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В ходе собрания поступило </w:t>
      </w:r>
      <w:r w:rsidRPr="00C81961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ru-RU"/>
        </w:rPr>
        <w:t>63</w:t>
      </w:r>
      <w:r w:rsidRPr="00C81961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предложения и замечания.</w:t>
      </w:r>
    </w:p>
    <w:p w:rsidR="00C81961" w:rsidRPr="00C81961" w:rsidRDefault="00C81961" w:rsidP="00C81961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81961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lastRenderedPageBreak/>
        <w:t>После проведения собрания поступило </w:t>
      </w:r>
      <w:r w:rsidRPr="00C81961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ru-RU"/>
        </w:rPr>
        <w:t>37</w:t>
      </w:r>
      <w:r w:rsidRPr="00C81961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предложений и замечаний.</w:t>
      </w:r>
    </w:p>
    <w:p w:rsidR="00C81961" w:rsidRPr="00C81961" w:rsidRDefault="00C81961" w:rsidP="00C81961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C81961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Сведения о протоколе публичных слушаний: </w:t>
      </w:r>
      <w:r w:rsidRPr="00C8196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протокол публичных слушаний по проекту межевания территории квартала Бутырского района, ограниченного улицей Милашенкова, проектируемым проездом 1097, внутренним проездом в ЛГР УДС утвержден председателем Комиссии по вопросам градостроительства землепользования и застройки при Правительстве Москвы в Северо-Восточном административном округе города Москвы В.Ю. Виноградовым (протокол </w:t>
      </w:r>
      <w:r w:rsidRPr="00C8196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от 8.04.2015 № 10/5).</w:t>
      </w:r>
      <w:proofErr w:type="gramEnd"/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55"/>
        <w:gridCol w:w="1560"/>
        <w:gridCol w:w="2407"/>
      </w:tblGrid>
      <w:tr w:rsidR="00C81961" w:rsidRPr="00C81961" w:rsidTr="00C8196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81961" w:rsidRPr="00C81961" w:rsidRDefault="00C81961" w:rsidP="00C81961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196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Предложения и замечания участников публичных слушаний, содержащиеся в протоколе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81961" w:rsidRPr="00C81961" w:rsidRDefault="00C81961" w:rsidP="00C81961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196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81961" w:rsidRPr="00C81961" w:rsidRDefault="00C81961" w:rsidP="00C81961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196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Выводы Окружной комиссии</w:t>
            </w:r>
          </w:p>
        </w:tc>
      </w:tr>
      <w:tr w:rsidR="00C81961" w:rsidRPr="00C81961" w:rsidTr="00C8196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81961" w:rsidRPr="00C81961" w:rsidRDefault="00C81961" w:rsidP="00C81961">
            <w:pPr>
              <w:spacing w:before="120" w:after="31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19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Проект поддерживаю, за, проект одобряю, не возражаю, поддерживаю, да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81961" w:rsidRPr="00C81961" w:rsidRDefault="00C81961" w:rsidP="00C81961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19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81961" w:rsidRPr="00C81961" w:rsidRDefault="00C81961" w:rsidP="00C81961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19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Принято к сведению</w:t>
            </w:r>
          </w:p>
        </w:tc>
      </w:tr>
      <w:tr w:rsidR="00C81961" w:rsidRPr="00C81961" w:rsidTr="00C8196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81961" w:rsidRPr="00C81961" w:rsidRDefault="00C81961" w:rsidP="00C81961">
            <w:pPr>
              <w:spacing w:before="120" w:after="31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19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 целом с проектом межевания </w:t>
            </w:r>
            <w:proofErr w:type="gramStart"/>
            <w:r w:rsidRPr="00C819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согласен</w:t>
            </w:r>
            <w:proofErr w:type="gramEnd"/>
            <w:r w:rsidRPr="00C819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за исключением расположения границы, вплотную прилегающей к фасаду дома №16. В связи с тем, что граница межевания за домом №16 проходит параллельно красной линии, которая и ограничивает участок перед домом, прошу:</w:t>
            </w:r>
          </w:p>
          <w:p w:rsidR="00C81961" w:rsidRPr="00C81961" w:rsidRDefault="00C81961" w:rsidP="00C81961">
            <w:pPr>
              <w:spacing w:before="120" w:after="31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19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 Предоставить следующие архивные данные: решение горсовета и плана участка, разрешающие строительство дома №16 в 1996 году.</w:t>
            </w:r>
          </w:p>
          <w:p w:rsidR="00C81961" w:rsidRPr="00C81961" w:rsidRDefault="00C81961" w:rsidP="00C81961">
            <w:pPr>
              <w:spacing w:before="120" w:after="312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19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2. Рассмотреть вопрос о переносе границы красной линии от фасада дома №16 на расстояние, позволяющее включить в </w:t>
            </w:r>
            <w:proofErr w:type="gramStart"/>
            <w:r w:rsidRPr="00C819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участок</w:t>
            </w:r>
            <w:proofErr w:type="gramEnd"/>
            <w:r w:rsidRPr="00C819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существующий объездной подъезд к дому спецтранспорта (пожарная, скорая, полиция), и внести изменения в участок межевания дома № 16.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81961" w:rsidRPr="00C81961" w:rsidRDefault="00C81961" w:rsidP="00C81961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19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C81961" w:rsidRPr="00C81961" w:rsidRDefault="00C81961" w:rsidP="00C81961">
            <w:pPr>
              <w:spacing w:before="120" w:after="312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819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Заказчику рассмотреть данное предложение.</w:t>
            </w:r>
          </w:p>
        </w:tc>
      </w:tr>
    </w:tbl>
    <w:p w:rsidR="00C81961" w:rsidRPr="00C81961" w:rsidRDefault="00C81961" w:rsidP="00C81961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81961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Выводы и рекомендации Окружной комиссии по проведению публичных слушаний:</w:t>
      </w:r>
    </w:p>
    <w:p w:rsidR="00C81961" w:rsidRPr="00C81961" w:rsidRDefault="00C81961" w:rsidP="00C81961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8196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 Считать, что публичные слушания по проекту межевания территории квартала Бутырского района, ограниченного улицей Милашенкова, проектируемым проездом 1097, внутренним проездом в ЛГР УДС – проведены в соответствии с градостроительным законодательством.</w:t>
      </w:r>
    </w:p>
    <w:p w:rsidR="00C81961" w:rsidRPr="00C81961" w:rsidRDefault="00C81961" w:rsidP="00C81961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8196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 Одобрить проект межевания территории квартала Бутырского района, ограниченного улицей Милашенкова, проектируемым проездом 1097, внутренним проездом в ЛГР УДС.</w:t>
      </w:r>
    </w:p>
    <w:p w:rsidR="00C81961" w:rsidRPr="00C81961" w:rsidRDefault="00C81961" w:rsidP="00C81961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81961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Подписи членов комиссии на оригинале.</w:t>
      </w:r>
    </w:p>
    <w:p w:rsidR="00CE10B2" w:rsidRDefault="00C81961">
      <w:bookmarkStart w:id="0" w:name="_GoBack"/>
      <w:bookmarkEnd w:id="0"/>
    </w:p>
    <w:sectPr w:rsidR="00CE10B2" w:rsidSect="00C81961">
      <w:pgSz w:w="11906" w:h="16838" w:code="9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FE4"/>
    <w:rsid w:val="004D0E27"/>
    <w:rsid w:val="00634FE4"/>
    <w:rsid w:val="00675686"/>
    <w:rsid w:val="00714537"/>
    <w:rsid w:val="008E6894"/>
    <w:rsid w:val="00C81961"/>
    <w:rsid w:val="00DA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5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utyrsky.mo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Коптельцева Татьяна Александровна</dc:creator>
  <cp:lastModifiedBy>Коптельцева Татьяна Александровна</cp:lastModifiedBy>
  <cp:revision>2</cp:revision>
  <dcterms:created xsi:type="dcterms:W3CDTF">2018-12-19T10:17:00Z</dcterms:created>
  <dcterms:modified xsi:type="dcterms:W3CDTF">2018-12-19T10:17:00Z</dcterms:modified>
</cp:coreProperties>
</file>